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25D4" w14:textId="3A9E7A2F" w:rsidR="00263675" w:rsidRPr="00756AEA" w:rsidRDefault="00496DDC" w:rsidP="00263675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ACOSTA ELVIRA DISTRIBUCIONES SL</w:t>
      </w:r>
    </w:p>
    <w:p w14:paraId="36447672" w14:textId="18661957" w:rsidR="00EC53A6" w:rsidRPr="00756AEA" w:rsidRDefault="00EC53A6" w:rsidP="00263675">
      <w:pPr>
        <w:rPr>
          <w:color w:val="000000" w:themeColor="text1"/>
          <w:sz w:val="28"/>
          <w:szCs w:val="28"/>
        </w:rPr>
      </w:pPr>
    </w:p>
    <w:p w14:paraId="1FE6EFFB" w14:textId="59581DEB" w:rsidR="00263675" w:rsidRDefault="005454E0" w:rsidP="00263675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350F60">
        <w:rPr>
          <w:rFonts w:cstheme="minorHAnsi"/>
          <w:b/>
          <w:bCs/>
          <w:color w:val="000000" w:themeColor="text1"/>
          <w:sz w:val="24"/>
          <w:szCs w:val="24"/>
        </w:rPr>
        <w:t>CONSTITUCIÓN, CAPITAL SOCIAL, ORGANO DE ADMIN</w:t>
      </w:r>
      <w:r w:rsidR="008E07BF">
        <w:rPr>
          <w:rFonts w:cstheme="minorHAnsi"/>
          <w:b/>
          <w:bCs/>
          <w:color w:val="000000" w:themeColor="text1"/>
          <w:sz w:val="24"/>
          <w:szCs w:val="24"/>
        </w:rPr>
        <w:t>IS</w:t>
      </w:r>
      <w:r w:rsidRPr="00350F60">
        <w:rPr>
          <w:rFonts w:cstheme="minorHAnsi"/>
          <w:b/>
          <w:bCs/>
          <w:color w:val="000000" w:themeColor="text1"/>
          <w:sz w:val="24"/>
          <w:szCs w:val="24"/>
        </w:rPr>
        <w:t>TRACIÓN</w:t>
      </w:r>
    </w:p>
    <w:p w14:paraId="4C4C6854" w14:textId="77777777" w:rsidR="00423965" w:rsidRPr="00350F60" w:rsidRDefault="00423965" w:rsidP="00263675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C919C12" w14:textId="0A66BDCB" w:rsidR="00756AEA" w:rsidRPr="00756AEA" w:rsidRDefault="00756AEA" w:rsidP="00997843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56AEA">
        <w:rPr>
          <w:rFonts w:cstheme="minorHAnsi"/>
          <w:color w:val="000000" w:themeColor="text1"/>
          <w:sz w:val="24"/>
          <w:szCs w:val="24"/>
        </w:rPr>
        <w:t xml:space="preserve">La entidad </w:t>
      </w:r>
      <w:r w:rsidR="00496DDC">
        <w:rPr>
          <w:rFonts w:cstheme="minorHAnsi"/>
          <w:color w:val="000000" w:themeColor="text1"/>
          <w:sz w:val="24"/>
          <w:szCs w:val="24"/>
        </w:rPr>
        <w:t>ACOSTA ELVIRA DISTRIBUCIONES S.L</w:t>
      </w:r>
      <w:r w:rsidRPr="00756AEA">
        <w:rPr>
          <w:rFonts w:cstheme="minorHAnsi"/>
          <w:color w:val="000000" w:themeColor="text1"/>
          <w:sz w:val="24"/>
          <w:szCs w:val="24"/>
        </w:rPr>
        <w:t>.</w:t>
      </w:r>
      <w:r w:rsidR="00496DDC">
        <w:rPr>
          <w:rFonts w:cstheme="minorHAnsi"/>
          <w:color w:val="000000" w:themeColor="text1"/>
          <w:sz w:val="24"/>
          <w:szCs w:val="24"/>
        </w:rPr>
        <w:t>,</w:t>
      </w:r>
      <w:r w:rsidRPr="00756AEA">
        <w:rPr>
          <w:rFonts w:cstheme="minorHAnsi"/>
          <w:color w:val="000000" w:themeColor="text1"/>
          <w:sz w:val="24"/>
          <w:szCs w:val="24"/>
        </w:rPr>
        <w:t xml:space="preserve"> se constituyó el año 20</w:t>
      </w:r>
      <w:r w:rsidR="00496DDC">
        <w:rPr>
          <w:rFonts w:cstheme="minorHAnsi"/>
          <w:color w:val="000000" w:themeColor="text1"/>
          <w:sz w:val="24"/>
          <w:szCs w:val="24"/>
        </w:rPr>
        <w:t>08</w:t>
      </w:r>
      <w:r w:rsidRPr="00756AEA">
        <w:rPr>
          <w:rFonts w:cstheme="minorHAnsi"/>
          <w:color w:val="000000" w:themeColor="text1"/>
          <w:sz w:val="24"/>
          <w:szCs w:val="24"/>
        </w:rPr>
        <w:t>.</w:t>
      </w:r>
      <w:r w:rsidRPr="00756A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FC814FB" w14:textId="316D02AA" w:rsidR="00263675" w:rsidRPr="00756AEA" w:rsidRDefault="00756AEA" w:rsidP="00997843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56A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El capital social es de tres mil </w:t>
      </w:r>
      <w:r w:rsidR="007C26C6">
        <w:rPr>
          <w:rFonts w:cstheme="minorHAnsi"/>
          <w:color w:val="000000" w:themeColor="text1"/>
          <w:sz w:val="24"/>
          <w:szCs w:val="24"/>
          <w:shd w:val="clear" w:color="auto" w:fill="FFFFFF"/>
        </w:rPr>
        <w:t>seiscientos</w:t>
      </w:r>
      <w:r w:rsidRPr="00756A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euros (3.</w:t>
      </w:r>
      <w:r w:rsidR="00496DDC">
        <w:rPr>
          <w:rFonts w:cstheme="minorHAnsi"/>
          <w:color w:val="000000" w:themeColor="text1"/>
          <w:sz w:val="24"/>
          <w:szCs w:val="24"/>
          <w:shd w:val="clear" w:color="auto" w:fill="FFFFFF"/>
        </w:rPr>
        <w:t>010</w:t>
      </w:r>
      <w:r w:rsidRPr="00756A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€), totalmente asumido y desembolsado por </w:t>
      </w:r>
      <w:r w:rsidR="00496DDC">
        <w:rPr>
          <w:rFonts w:cstheme="minorHAnsi"/>
          <w:color w:val="000000" w:themeColor="text1"/>
          <w:sz w:val="24"/>
          <w:szCs w:val="24"/>
          <w:shd w:val="clear" w:color="auto" w:fill="FFFFFF"/>
        </w:rPr>
        <w:t>el</w:t>
      </w:r>
      <w:r w:rsidRPr="00756A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socio.</w:t>
      </w:r>
    </w:p>
    <w:p w14:paraId="2D8C1C15" w14:textId="77777777" w:rsidR="006E7A27" w:rsidRDefault="00756AEA" w:rsidP="006E7A27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56A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El órgano de administración de la sociedad es el de administrador único. </w:t>
      </w:r>
    </w:p>
    <w:p w14:paraId="04F66175" w14:textId="019247B3" w:rsidR="00350F60" w:rsidRDefault="00350F60" w:rsidP="006E7A27">
      <w:pPr>
        <w:spacing w:line="360" w:lineRule="auto"/>
        <w:jc w:val="both"/>
        <w:rPr>
          <w:rFonts w:ascii="CIDFont+F3" w:hAnsi="CIDFont+F3" w:cs="CIDFont+F3"/>
          <w:sz w:val="24"/>
          <w:szCs w:val="24"/>
        </w:rPr>
      </w:pPr>
      <w:r w:rsidRPr="00350F60">
        <w:rPr>
          <w:rFonts w:ascii="CIDFont+F3" w:hAnsi="CIDFont+F3" w:cs="CIDFont+F3"/>
          <w:sz w:val="24"/>
          <w:szCs w:val="24"/>
        </w:rPr>
        <w:t xml:space="preserve">La actividad principal de la sociedad </w:t>
      </w:r>
      <w:r w:rsidR="00423965">
        <w:rPr>
          <w:rFonts w:ascii="CIDFont+F3" w:hAnsi="CIDFont+F3" w:cs="CIDFont+F3"/>
          <w:sz w:val="24"/>
          <w:szCs w:val="24"/>
        </w:rPr>
        <w:t>ACOSTA ELVIRA DISTRIBUCION, S.L.</w:t>
      </w:r>
      <w:r w:rsidRPr="00350F60">
        <w:rPr>
          <w:rFonts w:ascii="CIDFont+F3" w:hAnsi="CIDFont+F3" w:cs="CIDFont+F3"/>
          <w:sz w:val="24"/>
          <w:szCs w:val="24"/>
        </w:rPr>
        <w:t xml:space="preserve"> es COMERCIO MENOR </w:t>
      </w:r>
      <w:r w:rsidR="004018A0">
        <w:rPr>
          <w:rFonts w:ascii="CIDFont+F3" w:hAnsi="CIDFont+F3" w:cs="CIDFont+F3"/>
          <w:sz w:val="24"/>
          <w:szCs w:val="24"/>
        </w:rPr>
        <w:t>ALIM. Y BEB.ESTB.CON VENDEDOR</w:t>
      </w:r>
      <w:r w:rsidRPr="00350F60">
        <w:rPr>
          <w:rFonts w:ascii="CIDFont+F3" w:hAnsi="CIDFont+F3" w:cs="CIDFont+F3"/>
          <w:sz w:val="24"/>
          <w:szCs w:val="24"/>
        </w:rPr>
        <w:t>.</w:t>
      </w:r>
    </w:p>
    <w:p w14:paraId="765943FF" w14:textId="59927317" w:rsidR="005C4FA0" w:rsidRDefault="005C4FA0" w:rsidP="00350F6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100491DB" w14:textId="77777777" w:rsidR="005C4FA0" w:rsidRDefault="005C4FA0" w:rsidP="005C4F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E8DCE37" w14:textId="77777777" w:rsidR="005C4FA0" w:rsidRDefault="005C4FA0" w:rsidP="005C4F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2561118" w14:textId="1A5C35EF" w:rsidR="005C4FA0" w:rsidRDefault="005C4FA0" w:rsidP="005C4F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INFORMACIÓN RELATIVA A LAS FUNCIONES QUE DESAROLLA LA ENTIDAD</w:t>
      </w:r>
    </w:p>
    <w:p w14:paraId="3CC8A74F" w14:textId="33DF3056" w:rsidR="005C4FA0" w:rsidRDefault="005C4FA0" w:rsidP="005754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44E2F08" w14:textId="000FA705" w:rsidR="00575416" w:rsidRDefault="00575416" w:rsidP="0099784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56AEA">
        <w:rPr>
          <w:rFonts w:cstheme="minorHAnsi"/>
          <w:color w:val="000000" w:themeColor="text1"/>
          <w:sz w:val="24"/>
          <w:szCs w:val="24"/>
        </w:rPr>
        <w:t xml:space="preserve">La entidad </w:t>
      </w:r>
      <w:r w:rsidR="004018A0">
        <w:rPr>
          <w:rFonts w:cstheme="minorHAnsi"/>
          <w:color w:val="000000" w:themeColor="text1"/>
          <w:sz w:val="24"/>
          <w:szCs w:val="24"/>
        </w:rPr>
        <w:t>ACOSTA ELVIRA DISTRIBUCIONES, S.L.</w:t>
      </w:r>
      <w:r>
        <w:rPr>
          <w:rFonts w:cstheme="minorHAnsi"/>
          <w:color w:val="000000" w:themeColor="text1"/>
          <w:sz w:val="24"/>
          <w:szCs w:val="24"/>
        </w:rPr>
        <w:t xml:space="preserve"> es una empresa </w:t>
      </w:r>
      <w:r w:rsidR="00DC34E5">
        <w:rPr>
          <w:rFonts w:cstheme="minorHAnsi"/>
          <w:color w:val="000000" w:themeColor="text1"/>
          <w:sz w:val="24"/>
          <w:szCs w:val="24"/>
        </w:rPr>
        <w:t>con domicilio social</w:t>
      </w:r>
      <w:r>
        <w:rPr>
          <w:rFonts w:cstheme="minorHAnsi"/>
          <w:color w:val="000000" w:themeColor="text1"/>
          <w:sz w:val="24"/>
          <w:szCs w:val="24"/>
        </w:rPr>
        <w:t xml:space="preserve"> en calle </w:t>
      </w:r>
      <w:r w:rsidR="004018A0">
        <w:rPr>
          <w:rFonts w:cstheme="minorHAnsi"/>
          <w:color w:val="000000" w:themeColor="text1"/>
          <w:sz w:val="24"/>
          <w:szCs w:val="24"/>
        </w:rPr>
        <w:t xml:space="preserve">Japón, </w:t>
      </w:r>
      <w:r>
        <w:rPr>
          <w:rFonts w:cstheme="minorHAnsi"/>
          <w:color w:val="000000" w:themeColor="text1"/>
          <w:sz w:val="24"/>
          <w:szCs w:val="24"/>
        </w:rPr>
        <w:t xml:space="preserve"> n</w:t>
      </w:r>
      <w:r w:rsidR="004018A0">
        <w:rPr>
          <w:rFonts w:cstheme="minorHAnsi"/>
          <w:color w:val="000000" w:themeColor="text1"/>
          <w:sz w:val="24"/>
          <w:szCs w:val="24"/>
        </w:rPr>
        <w:t>ú</w:t>
      </w:r>
      <w:r>
        <w:rPr>
          <w:rFonts w:cstheme="minorHAnsi"/>
          <w:color w:val="000000" w:themeColor="text1"/>
          <w:sz w:val="24"/>
          <w:szCs w:val="24"/>
        </w:rPr>
        <w:t xml:space="preserve">mero </w:t>
      </w:r>
      <w:r w:rsidR="004018A0">
        <w:rPr>
          <w:rFonts w:cstheme="minorHAnsi"/>
          <w:color w:val="000000" w:themeColor="text1"/>
          <w:sz w:val="24"/>
          <w:szCs w:val="24"/>
        </w:rPr>
        <w:t>3-B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4018A0">
        <w:rPr>
          <w:rFonts w:cstheme="minorHAnsi"/>
          <w:color w:val="000000" w:themeColor="text1"/>
          <w:sz w:val="24"/>
          <w:szCs w:val="24"/>
        </w:rPr>
        <w:t xml:space="preserve"> Playa Blanca </w:t>
      </w:r>
      <w:r>
        <w:rPr>
          <w:rFonts w:cstheme="minorHAnsi"/>
          <w:color w:val="000000" w:themeColor="text1"/>
          <w:sz w:val="24"/>
          <w:szCs w:val="24"/>
        </w:rPr>
        <w:t xml:space="preserve">en el municipio de </w:t>
      </w:r>
      <w:r w:rsidR="004018A0">
        <w:rPr>
          <w:rFonts w:cstheme="minorHAnsi"/>
          <w:color w:val="000000" w:themeColor="text1"/>
          <w:sz w:val="24"/>
          <w:szCs w:val="24"/>
        </w:rPr>
        <w:t xml:space="preserve"> Yaiza</w:t>
      </w:r>
      <w:r>
        <w:rPr>
          <w:rFonts w:cstheme="minorHAnsi"/>
          <w:color w:val="000000" w:themeColor="text1"/>
          <w:sz w:val="24"/>
          <w:szCs w:val="24"/>
        </w:rPr>
        <w:t xml:space="preserve"> con CIF B</w:t>
      </w:r>
      <w:r w:rsidR="004018A0">
        <w:rPr>
          <w:rFonts w:cstheme="minorHAnsi"/>
          <w:color w:val="000000" w:themeColor="text1"/>
          <w:sz w:val="24"/>
          <w:szCs w:val="24"/>
        </w:rPr>
        <w:t>35996081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0B3C687A" w14:textId="78CF1453" w:rsidR="00575416" w:rsidRDefault="00575416" w:rsidP="0099784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La actividad </w:t>
      </w:r>
      <w:r w:rsidR="00DC34E5">
        <w:rPr>
          <w:rFonts w:cstheme="minorHAnsi"/>
          <w:color w:val="000000" w:themeColor="text1"/>
          <w:sz w:val="24"/>
          <w:szCs w:val="24"/>
        </w:rPr>
        <w:t>se basa en</w:t>
      </w:r>
      <w:r>
        <w:rPr>
          <w:rFonts w:cstheme="minorHAnsi"/>
          <w:color w:val="000000" w:themeColor="text1"/>
          <w:sz w:val="24"/>
          <w:szCs w:val="24"/>
        </w:rPr>
        <w:t xml:space="preserve"> el comercio menor de </w:t>
      </w:r>
      <w:r w:rsidR="004018A0">
        <w:rPr>
          <w:rFonts w:cstheme="minorHAnsi"/>
          <w:color w:val="000000" w:themeColor="text1"/>
          <w:sz w:val="24"/>
          <w:szCs w:val="24"/>
        </w:rPr>
        <w:t>alimentación, bebidas establecimiento con vendedor,</w:t>
      </w:r>
      <w:r w:rsidR="00997843">
        <w:rPr>
          <w:rFonts w:cstheme="minorHAnsi"/>
          <w:color w:val="000000" w:themeColor="text1"/>
          <w:sz w:val="24"/>
          <w:szCs w:val="24"/>
        </w:rPr>
        <w:t xml:space="preserve"> supermercado</w:t>
      </w:r>
      <w:r w:rsidR="004018A0">
        <w:rPr>
          <w:rFonts w:cstheme="minorHAnsi"/>
          <w:color w:val="000000" w:themeColor="text1"/>
          <w:sz w:val="24"/>
          <w:szCs w:val="24"/>
        </w:rPr>
        <w:t>s</w:t>
      </w:r>
      <w:r w:rsidR="00997843">
        <w:rPr>
          <w:rFonts w:cstheme="minorHAnsi"/>
          <w:color w:val="000000" w:themeColor="text1"/>
          <w:sz w:val="24"/>
          <w:szCs w:val="24"/>
        </w:rPr>
        <w:t xml:space="preserve"> en</w:t>
      </w:r>
      <w:r w:rsidR="003630A5">
        <w:rPr>
          <w:rFonts w:cstheme="minorHAnsi"/>
          <w:color w:val="000000" w:themeColor="text1"/>
          <w:sz w:val="24"/>
          <w:szCs w:val="24"/>
        </w:rPr>
        <w:t xml:space="preserve"> </w:t>
      </w:r>
      <w:r w:rsidR="004018A0">
        <w:rPr>
          <w:rFonts w:cstheme="minorHAnsi"/>
          <w:color w:val="000000" w:themeColor="text1"/>
          <w:sz w:val="24"/>
          <w:szCs w:val="24"/>
        </w:rPr>
        <w:t xml:space="preserve">Charco del Palo (Mala) municipio de Haría, supermercado en  Avda. Las Breñas, 1 Playa Blanca en municipio de Yaiza, </w:t>
      </w:r>
      <w:r w:rsidR="00997843">
        <w:rPr>
          <w:rFonts w:cstheme="minorHAnsi"/>
          <w:color w:val="000000" w:themeColor="text1"/>
          <w:sz w:val="24"/>
          <w:szCs w:val="24"/>
        </w:rPr>
        <w:t xml:space="preserve"> en la Isla de Lanzarote.</w:t>
      </w:r>
    </w:p>
    <w:p w14:paraId="3DE0A289" w14:textId="77777777" w:rsidR="00DC34E5" w:rsidRPr="00350F60" w:rsidRDefault="00DC34E5" w:rsidP="0099784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ectPr w:rsidR="00DC34E5" w:rsidRPr="00350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36BF"/>
    <w:multiLevelType w:val="multilevel"/>
    <w:tmpl w:val="F41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1B216C"/>
    <w:multiLevelType w:val="multilevel"/>
    <w:tmpl w:val="C414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7357586">
    <w:abstractNumId w:val="0"/>
  </w:num>
  <w:num w:numId="2" w16cid:durableId="4629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75"/>
    <w:rsid w:val="00263675"/>
    <w:rsid w:val="00350F60"/>
    <w:rsid w:val="003630A5"/>
    <w:rsid w:val="004018A0"/>
    <w:rsid w:val="00423965"/>
    <w:rsid w:val="00496DDC"/>
    <w:rsid w:val="004F41DA"/>
    <w:rsid w:val="005454E0"/>
    <w:rsid w:val="00575416"/>
    <w:rsid w:val="005C4FA0"/>
    <w:rsid w:val="006B02C8"/>
    <w:rsid w:val="006E7A27"/>
    <w:rsid w:val="00756AEA"/>
    <w:rsid w:val="007C26C6"/>
    <w:rsid w:val="008235F0"/>
    <w:rsid w:val="008B25CA"/>
    <w:rsid w:val="008E07BF"/>
    <w:rsid w:val="00997843"/>
    <w:rsid w:val="00BE53F4"/>
    <w:rsid w:val="00D87224"/>
    <w:rsid w:val="00DC34E5"/>
    <w:rsid w:val="00E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AF24"/>
  <w15:chartTrackingRefBased/>
  <w15:docId w15:val="{57E1D2F2-ECAE-4C93-BBD3-5AA28F5C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González</dc:creator>
  <cp:keywords/>
  <dc:description/>
  <cp:lastModifiedBy>Salvador Fernandez</cp:lastModifiedBy>
  <cp:revision>5</cp:revision>
  <dcterms:created xsi:type="dcterms:W3CDTF">2022-06-24T08:56:00Z</dcterms:created>
  <dcterms:modified xsi:type="dcterms:W3CDTF">2022-07-04T08:01:00Z</dcterms:modified>
</cp:coreProperties>
</file>